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df" ContentType="application/pdf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0A46A6" w:rsidRDefault="00E85701" w:rsidP="000A46A6">
      <w:pPr>
        <w:jc w:val="center"/>
      </w:pPr>
      <w:r>
        <w:rPr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Text Box 3" o:spid="_x0000_s1026" type="#_x0000_t202" style="position:absolute;left:0;text-align:left;margin-left:73pt;margin-top:-18pt;width:4in;height:1in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" filled="f" stroked="f">
            <v:textbox inset=",7.2pt,,7.2pt">
              <w:txbxContent>
                <w:p w:rsidR="00C9357A" w:rsidRDefault="00C9357A" w:rsidP="000A46A6">
                  <w:pPr>
                    <w:spacing w:line="288" w:lineRule="auto"/>
                    <w:jc w:val="center"/>
                    <w:rPr>
                      <w:rFonts w:ascii="Goudy Old Style" w:hAnsi="Goudy Old Style"/>
                      <w:b/>
                      <w:sz w:val="28"/>
                    </w:rPr>
                  </w:pPr>
                  <w:r w:rsidRPr="00F869F8">
                    <w:rPr>
                      <w:rFonts w:ascii="Goudy Old Style" w:hAnsi="Goudy Old Style"/>
                      <w:b/>
                      <w:sz w:val="28"/>
                    </w:rPr>
                    <w:t>Holy Days at Home</w:t>
                  </w:r>
                </w:p>
                <w:p w:rsidR="00C9357A" w:rsidRPr="00F869F8" w:rsidRDefault="00C9357A" w:rsidP="000A46A6">
                  <w:pPr>
                    <w:spacing w:line="0" w:lineRule="auto"/>
                    <w:jc w:val="center"/>
                    <w:rPr>
                      <w:rFonts w:ascii="Goudy Old Style" w:hAnsi="Goudy Old Style"/>
                      <w:b/>
                      <w:sz w:val="22"/>
                    </w:rPr>
                  </w:pPr>
                </w:p>
                <w:p w:rsidR="00C9357A" w:rsidRDefault="00C9357A" w:rsidP="000A46A6">
                  <w:pPr>
                    <w:spacing w:line="264" w:lineRule="auto"/>
                    <w:jc w:val="center"/>
                    <w:rPr>
                      <w:rFonts w:ascii="Goudy Old Style" w:hAnsi="Goudy Old Style"/>
                      <w:sz w:val="20"/>
                    </w:rPr>
                  </w:pPr>
                  <w:r w:rsidRPr="00F869F8">
                    <w:rPr>
                      <w:rFonts w:ascii="Goudy Old Style" w:hAnsi="Goudy Old Style"/>
                      <w:sz w:val="20"/>
                    </w:rPr>
                    <w:t xml:space="preserve">Joyful </w:t>
                  </w:r>
                  <w:r w:rsidRPr="00F869F8">
                    <w:rPr>
                      <w:rFonts w:ascii="Goudy Old Style" w:hAnsi="Goudy Old Style"/>
                      <w:sz w:val="20"/>
                    </w:rPr>
                    <w:sym w:font="Wingdings" w:char="F09E"/>
                  </w:r>
                  <w:r w:rsidRPr="00F869F8">
                    <w:rPr>
                      <w:rFonts w:ascii="Goudy Old Style" w:hAnsi="Goudy Old Style"/>
                      <w:sz w:val="20"/>
                    </w:rPr>
                    <w:t xml:space="preserve"> Simple </w:t>
                  </w:r>
                  <w:r w:rsidRPr="00F869F8">
                    <w:rPr>
                      <w:rFonts w:ascii="Goudy Old Style" w:hAnsi="Goudy Old Style"/>
                      <w:sz w:val="20"/>
                    </w:rPr>
                    <w:sym w:font="Wingdings" w:char="F09E"/>
                  </w:r>
                  <w:r w:rsidRPr="00F869F8">
                    <w:rPr>
                      <w:rFonts w:ascii="Goudy Old Style" w:hAnsi="Goudy Old Style"/>
                      <w:sz w:val="20"/>
                    </w:rPr>
                    <w:t xml:space="preserve"> Faithful</w:t>
                  </w:r>
                </w:p>
                <w:p w:rsidR="00C9357A" w:rsidRPr="00F869F8" w:rsidRDefault="00C9357A" w:rsidP="000A46A6">
                  <w:pPr>
                    <w:spacing w:line="816" w:lineRule="auto"/>
                    <w:jc w:val="center"/>
                    <w:rPr>
                      <w:rFonts w:ascii="Goudy Old Style" w:hAnsi="Goudy Old Style"/>
                      <w:sz w:val="16"/>
                    </w:rPr>
                  </w:pPr>
                  <w:r w:rsidRPr="00F869F8">
                    <w:rPr>
                      <w:rFonts w:ascii="Goudy Old Style" w:hAnsi="Goudy Old Style"/>
                      <w:sz w:val="16"/>
                    </w:rPr>
                    <w:t>www.thesecondjoyfulmystery.wordpress.com</w:t>
                  </w:r>
                </w:p>
                <w:p w:rsidR="00C9357A" w:rsidRPr="00F869F8" w:rsidRDefault="00C9357A" w:rsidP="000A46A6">
                  <w:pPr>
                    <w:spacing w:line="360" w:lineRule="auto"/>
                    <w:jc w:val="center"/>
                    <w:rPr>
                      <w:rFonts w:ascii="Goudy Old Style" w:hAnsi="Goudy Old Style"/>
                      <w:sz w:val="20"/>
                    </w:rPr>
                  </w:pPr>
                </w:p>
              </w:txbxContent>
            </v:textbox>
          </v:shape>
        </w:pict>
      </w:r>
    </w:p>
    <w:p w:rsidR="000A46A6" w:rsidRDefault="000A46A6" w:rsidP="000A46A6">
      <w:pPr>
        <w:jc w:val="center"/>
      </w:pPr>
    </w:p>
    <w:p w:rsidR="000A46A6" w:rsidRDefault="000A46A6" w:rsidP="000A46A6">
      <w:pPr>
        <w:jc w:val="center"/>
      </w:pPr>
    </w:p>
    <w:p w:rsidR="000A46A6" w:rsidRDefault="000A46A6" w:rsidP="000A46A6">
      <w:pPr>
        <w:jc w:val="center"/>
      </w:pPr>
    </w:p>
    <w:p w:rsidR="000A46A6" w:rsidRDefault="000A46A6" w:rsidP="000A46A6">
      <w:pPr>
        <w:jc w:val="center"/>
        <w:rPr>
          <w:sz w:val="28"/>
        </w:rPr>
      </w:pPr>
      <w:r>
        <w:rPr>
          <w:sz w:val="28"/>
        </w:rPr>
        <w:t>Sts. Joachim and Anne</w:t>
      </w:r>
    </w:p>
    <w:p w:rsidR="000A46A6" w:rsidRDefault="000A46A6" w:rsidP="000A46A6">
      <w:pPr>
        <w:jc w:val="center"/>
      </w:pPr>
      <w:r>
        <w:rPr>
          <w:sz w:val="28"/>
        </w:rPr>
        <w:t>July 26th</w:t>
      </w:r>
    </w:p>
    <w:p w:rsidR="000A46A6" w:rsidRDefault="000A46A6" w:rsidP="000A46A6">
      <w:pPr>
        <w:jc w:val="center"/>
      </w:pPr>
    </w:p>
    <w:p w:rsidR="000A46A6" w:rsidRDefault="000A46A6" w:rsidP="000A46A6">
      <w:pPr>
        <w:jc w:val="center"/>
      </w:pPr>
      <w:r>
        <w:rPr>
          <w:noProof/>
        </w:rPr>
        <w:drawing>
          <wp:inline distT="0" distB="0" distL="0" distR="0">
            <wp:extent cx="3403600" cy="3429000"/>
            <wp:effectExtent l="25400" t="0" r="0" b="0"/>
            <wp:docPr id="10" name="Picture 1" descr="Macintosh HD:Users:johnjhand:Documents:Homekeeping:blog:holy days at home:JULY:st.joakim-an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ohnjhand:Documents:Homekeeping:blog:holy days at home:JULY:st.joakim-an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217" cy="3441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46A6" w:rsidRDefault="000A46A6" w:rsidP="000A46A6">
      <w:pPr>
        <w:jc w:val="center"/>
      </w:pPr>
      <w:r>
        <w:t>Patron saints of Grandparents</w:t>
      </w:r>
    </w:p>
    <w:p w:rsidR="000A46A6" w:rsidRDefault="000A46A6" w:rsidP="000A46A6">
      <w:pPr>
        <w:jc w:val="center"/>
      </w:pPr>
    </w:p>
    <w:p w:rsidR="00C61C0F" w:rsidRDefault="00C61C0F" w:rsidP="000A46A6">
      <w:r>
        <w:t>Today’s celebration is a perfect time to invite the grandparents over to participate!</w:t>
      </w:r>
    </w:p>
    <w:p w:rsidR="00C61C0F" w:rsidRPr="00C61C0F" w:rsidRDefault="00C61C0F" w:rsidP="000A46A6"/>
    <w:p w:rsidR="000A46A6" w:rsidRDefault="000A46A6" w:rsidP="000A46A6">
      <w:pPr>
        <w:rPr>
          <w:u w:val="single"/>
        </w:rPr>
      </w:pPr>
      <w:r>
        <w:rPr>
          <w:u w:val="single"/>
        </w:rPr>
        <w:t>Story and Scripture</w:t>
      </w:r>
    </w:p>
    <w:p w:rsidR="006E7258" w:rsidRDefault="000A46A6" w:rsidP="000A46A6">
      <w:r>
        <w:tab/>
      </w:r>
    </w:p>
    <w:p w:rsidR="000A46A6" w:rsidRPr="000A46A6" w:rsidRDefault="000A46A6" w:rsidP="006E7258">
      <w:pPr>
        <w:ind w:firstLine="720"/>
      </w:pPr>
      <w:r>
        <w:rPr>
          <w:i/>
        </w:rPr>
        <w:t>Story</w:t>
      </w:r>
      <w:r>
        <w:t xml:space="preserve">: Loyola Press’ Saints for Kids feature is a great resource for today. The site provides a short, easy to understand writing on the grandparents of  Jesus. Go to </w:t>
      </w:r>
      <w:hyperlink r:id="rId6" w:history="1">
        <w:r w:rsidR="006E7258">
          <w:rPr>
            <w:rStyle w:val="Hyperlink"/>
          </w:rPr>
          <w:t>Loyla Press</w:t>
        </w:r>
      </w:hyperlink>
      <w:r>
        <w:rPr>
          <w:u w:val="single"/>
        </w:rPr>
        <w:t xml:space="preserve"> </w:t>
      </w:r>
      <w:r>
        <w:t>to print or read from the screen for today’s introduction of the saints.</w:t>
      </w:r>
    </w:p>
    <w:p w:rsidR="006E7258" w:rsidRDefault="000A46A6" w:rsidP="000A46A6">
      <w:pPr>
        <w:rPr>
          <w:i/>
        </w:rPr>
      </w:pPr>
      <w:r>
        <w:rPr>
          <w:i/>
        </w:rPr>
        <w:tab/>
      </w:r>
    </w:p>
    <w:p w:rsidR="000A46A6" w:rsidRDefault="000A46A6" w:rsidP="006E7258">
      <w:pPr>
        <w:ind w:firstLine="720"/>
      </w:pPr>
      <w:r>
        <w:rPr>
          <w:i/>
        </w:rPr>
        <w:t>Scripture:</w:t>
      </w:r>
      <w:r>
        <w:t xml:space="preserve"> Today’s scripture passage is actually taken from the </w:t>
      </w:r>
      <w:r>
        <w:rPr>
          <w:i/>
        </w:rPr>
        <w:t>Liturgy of the Hours</w:t>
      </w:r>
      <w:r>
        <w:t xml:space="preserve"> responsory for this feast day’s prayers. It is in reference to Luke 2: 37-38 and Luke 7:16:</w:t>
      </w:r>
    </w:p>
    <w:p w:rsidR="000A46A6" w:rsidRDefault="000A46A6" w:rsidP="000A46A6">
      <w:pPr>
        <w:jc w:val="center"/>
        <w:rPr>
          <w:rFonts w:ascii="Book Antiqua" w:hAnsi="Book Antiqua"/>
          <w:color w:val="000000"/>
          <w:sz w:val="27"/>
          <w:szCs w:val="27"/>
          <w:shd w:val="clear" w:color="auto" w:fill="FFFFFF"/>
        </w:rPr>
      </w:pPr>
      <w:r w:rsidRPr="000A46A6">
        <w:rPr>
          <w:rFonts w:ascii="Book Antiqua" w:hAnsi="Book Antiqua"/>
          <w:color w:val="000000"/>
          <w:sz w:val="27"/>
          <w:szCs w:val="27"/>
          <w:shd w:val="clear" w:color="auto" w:fill="FFFFFF"/>
        </w:rPr>
        <w:t>They worshipped God day and night</w:t>
      </w:r>
      <w:r w:rsidRPr="000A46A6">
        <w:rPr>
          <w:rFonts w:ascii="Book Antiqua" w:hAnsi="Book Antiqua"/>
          <w:color w:val="000000"/>
          <w:sz w:val="27"/>
          <w:szCs w:val="27"/>
        </w:rPr>
        <w:br/>
      </w:r>
      <w:r w:rsidRPr="000A46A6">
        <w:rPr>
          <w:rFonts w:ascii="Book Antiqua" w:hAnsi="Book Antiqua"/>
          <w:color w:val="000000"/>
          <w:sz w:val="27"/>
          <w:szCs w:val="27"/>
          <w:shd w:val="clear" w:color="auto" w:fill="FFFFFF"/>
        </w:rPr>
        <w:t>in fasting and in prayer.</w:t>
      </w:r>
      <w:r w:rsidRPr="000A46A6">
        <w:rPr>
          <w:rFonts w:ascii="Book Antiqua" w:hAnsi="Book Antiqua"/>
          <w:color w:val="000000"/>
          <w:sz w:val="27"/>
          <w:szCs w:val="27"/>
        </w:rPr>
        <w:br/>
      </w:r>
      <w:r w:rsidRPr="000A46A6">
        <w:rPr>
          <w:rFonts w:ascii="Book Antiqua" w:hAnsi="Book Antiqua"/>
          <w:color w:val="000000"/>
          <w:sz w:val="27"/>
          <w:szCs w:val="27"/>
          <w:shd w:val="clear" w:color="auto" w:fill="FFFFFF"/>
        </w:rPr>
        <w:t>- They looked forward to the deliverance of Israel.</w:t>
      </w:r>
      <w:r w:rsidRPr="000A46A6">
        <w:rPr>
          <w:rFonts w:ascii="Book Antiqua" w:hAnsi="Book Antiqua"/>
          <w:color w:val="000000"/>
          <w:sz w:val="27"/>
          <w:szCs w:val="27"/>
        </w:rPr>
        <w:br/>
      </w:r>
      <w:r w:rsidRPr="000A46A6">
        <w:rPr>
          <w:rFonts w:ascii="Book Antiqua" w:hAnsi="Book Antiqua"/>
          <w:color w:val="000000"/>
          <w:sz w:val="27"/>
          <w:szCs w:val="27"/>
          <w:shd w:val="clear" w:color="auto" w:fill="FFFFFF"/>
        </w:rPr>
        <w:t>They prayed that God would come to save his people</w:t>
      </w:r>
      <w:r w:rsidRPr="000A46A6">
        <w:rPr>
          <w:rFonts w:ascii="Book Antiqua" w:hAnsi="Book Antiqua"/>
          <w:color w:val="000000"/>
          <w:sz w:val="27"/>
          <w:szCs w:val="27"/>
        </w:rPr>
        <w:br/>
      </w:r>
      <w:r w:rsidRPr="000A46A6">
        <w:rPr>
          <w:rFonts w:ascii="Book Antiqua" w:hAnsi="Book Antiqua"/>
          <w:color w:val="000000"/>
          <w:sz w:val="27"/>
          <w:szCs w:val="27"/>
          <w:shd w:val="clear" w:color="auto" w:fill="FFFFFF"/>
        </w:rPr>
        <w:t>- They looked forward to the deliverance of Israel.</w:t>
      </w:r>
    </w:p>
    <w:p w:rsidR="000A46A6" w:rsidRPr="000A46A6" w:rsidRDefault="000A46A6" w:rsidP="000A46A6">
      <w:pPr>
        <w:jc w:val="center"/>
        <w:rPr>
          <w:rFonts w:ascii="Times" w:hAnsi="Times"/>
          <w:sz w:val="20"/>
          <w:szCs w:val="20"/>
        </w:rPr>
      </w:pPr>
    </w:p>
    <w:p w:rsidR="006E7258" w:rsidRDefault="000A46A6" w:rsidP="000A46A6">
      <w:r>
        <w:t xml:space="preserve">It’s a nice little piece to say aloud or read together if you have readers in your house. </w:t>
      </w:r>
    </w:p>
    <w:p w:rsidR="000A46A6" w:rsidRDefault="006E7258" w:rsidP="000A46A6">
      <w:pPr>
        <w:rPr>
          <w:i/>
        </w:rPr>
      </w:pPr>
      <w:r>
        <w:rPr>
          <w:i/>
        </w:rPr>
        <w:br w:type="page"/>
      </w:r>
    </w:p>
    <w:p w:rsidR="000A46A6" w:rsidRDefault="000A46A6" w:rsidP="000A46A6">
      <w:pPr>
        <w:rPr>
          <w:u w:val="single"/>
        </w:rPr>
      </w:pPr>
      <w:r>
        <w:rPr>
          <w:u w:val="single"/>
        </w:rPr>
        <w:t>Coloring Page</w:t>
      </w:r>
    </w:p>
    <w:p w:rsidR="006E7258" w:rsidRDefault="006E7258" w:rsidP="000A46A6">
      <w:r>
        <w:t>I’ve got two coloring pages for you today. One with lots of white space (</w:t>
      </w:r>
      <w:hyperlink r:id="rId7" w:history="1">
        <w:r>
          <w:rPr>
            <w:rStyle w:val="Hyperlink"/>
          </w:rPr>
          <w:t>Super Coloring</w:t>
        </w:r>
      </w:hyperlink>
      <w:r>
        <w:t>) and another more detailed (</w:t>
      </w:r>
      <w:hyperlink r:id="rId8" w:history="1">
        <w:r w:rsidRPr="006E7258">
          <w:rPr>
            <w:rStyle w:val="Hyperlink"/>
          </w:rPr>
          <w:t>from Catholic Playground</w:t>
        </w:r>
      </w:hyperlink>
      <w:r>
        <w:t>). Please use the links from the blog to get the full size images!</w:t>
      </w:r>
    </w:p>
    <w:p w:rsidR="006E7258" w:rsidRDefault="006E7258" w:rsidP="000A46A6">
      <w:r>
        <w:rPr>
          <w:noProof/>
        </w:rPr>
        <w:drawing>
          <wp:inline distT="0" distB="0" distL="0" distR="0">
            <wp:extent cx="2260600" cy="3258522"/>
            <wp:effectExtent l="50800" t="25400" r="25400" b="18078"/>
            <wp:docPr id="12" name="Picture 11" descr="stanna-and-st-joachim-with-little-mary-coloring-p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nna-and-st-joachim-with-little-mary-coloring-pag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67187" cy="326801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</w:rPr>
        <w:drawing>
          <wp:inline distT="0" distB="0" distL="0" distR="0">
            <wp:extent cx="2518218" cy="3258820"/>
            <wp:effectExtent l="50800" t="25400" r="21782" b="17780"/>
            <wp:docPr id="13" name="Picture 12" descr="Nativity of the Blessed Virgin Mary Coloring Page | Catholic Playground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tivity of the Blessed Virgin Mary Coloring Page | Catholic Playground.pdf"/>
                    <pic:cNvPicPr/>
                  </pic:nvPicPr>
                  <ve:AlternateContent xmlns:ma="http://schemas.microsoft.com/office/mac/drawingml/2008/main">
                    <ve:Choice Requires="ma">
                      <pic:blipFill>
                        <a:blip r:embed="rId10"/>
                        <a:stretch>
                          <a:fillRect/>
                        </a:stretch>
                      </pic:blipFill>
                    </ve:Choice>
                    <ve:Fallback xmlns:ma="http://schemas.microsoft.com/office/mac/drawingml/2008/main" xmlns=""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>
                      <pic:blipFill>
                        <a:blip r:embed="rId11"/>
                        <a:stretch>
                          <a:fillRect/>
                        </a:stretch>
                      </pic:blipFill>
                    </ve:Fallback>
                  </ve:AlternateContent>
                  <pic:spPr>
                    <a:xfrm>
                      <a:off x="0" y="0"/>
                      <a:ext cx="2527505" cy="3270838"/>
                    </a:xfrm>
                    <a:prstGeom prst="rect">
                      <a:avLst/>
                    </a:prstGeom>
                    <a:ln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inline>
        </w:drawing>
      </w:r>
    </w:p>
    <w:p w:rsidR="000A46A6" w:rsidRPr="006E7258" w:rsidRDefault="000A46A6" w:rsidP="000A46A6"/>
    <w:p w:rsidR="006E7258" w:rsidRDefault="000A46A6" w:rsidP="000A46A6">
      <w:pPr>
        <w:rPr>
          <w:u w:val="single"/>
        </w:rPr>
      </w:pPr>
      <w:r>
        <w:rPr>
          <w:u w:val="single"/>
        </w:rPr>
        <w:t>Craft</w:t>
      </w:r>
    </w:p>
    <w:p w:rsidR="00EE1A87" w:rsidRDefault="006E7258" w:rsidP="000A46A6">
      <w:r>
        <w:t xml:space="preserve">For today’s craft I thought it’d be fun to focus on the Sts. Joachim and Anne as the grandparents of Jesus and as the patrons of Grandparents by making photo </w:t>
      </w:r>
      <w:r w:rsidR="00C61C0F">
        <w:t>collages</w:t>
      </w:r>
      <w:r>
        <w:t xml:space="preserve"> </w:t>
      </w:r>
      <w:r w:rsidR="00C61C0F">
        <w:t xml:space="preserve">of </w:t>
      </w:r>
      <w:r>
        <w:t xml:space="preserve"> pictures of your children’s grandparents.</w:t>
      </w:r>
    </w:p>
    <w:p w:rsidR="00EE1A87" w:rsidRDefault="00EE1A87" w:rsidP="000A46A6"/>
    <w:p w:rsidR="00C61C0F" w:rsidRDefault="00EE1A87" w:rsidP="000A46A6">
      <w:r>
        <w:t xml:space="preserve">This one may take a little adult preparation or shopping to get ready. And you can really have fun with it! Decorate the </w:t>
      </w:r>
      <w:r w:rsidR="00C61C0F">
        <w:t>collages</w:t>
      </w:r>
      <w:r>
        <w:t xml:space="preserve"> however you like, with whatever you have on hand. The directions I present below are for a collage including pictures of Sts. Joachim and Anne printed from the computer. </w:t>
      </w:r>
      <w:r w:rsidR="00C9357A">
        <w:t xml:space="preserve">You’ll </w:t>
      </w:r>
      <w:r w:rsidR="00C61C0F">
        <w:t xml:space="preserve">also </w:t>
      </w:r>
      <w:r w:rsidR="00C9357A">
        <w:t>need photos of the grandparents in your lives.</w:t>
      </w:r>
    </w:p>
    <w:p w:rsidR="00C61C0F" w:rsidRDefault="00C61C0F" w:rsidP="000A46A6"/>
    <w:p w:rsidR="00C9357A" w:rsidRDefault="00C61C0F" w:rsidP="000A46A6">
      <w:r>
        <w:t>If the collage is too hands-on for your family right now, consider flipping through pictures of all the grandparents and telling the stories that go along with them.</w:t>
      </w:r>
    </w:p>
    <w:p w:rsidR="00C9357A" w:rsidRDefault="00C9357A" w:rsidP="000A46A6"/>
    <w:p w:rsidR="000A46A6" w:rsidRPr="006E7258" w:rsidRDefault="00EE1A87" w:rsidP="000A46A6">
      <w:r w:rsidRPr="00EE1A87">
        <w:rPr>
          <w:b/>
        </w:rPr>
        <w:t>Materials</w:t>
      </w:r>
      <w:r w:rsidR="00C9357A">
        <w:t xml:space="preserve">: cardboard, poster board, an old folder, something sturdy!; </w:t>
      </w:r>
      <w:r>
        <w:t xml:space="preserve">paint, glue, tissue </w:t>
      </w:r>
      <w:r w:rsidR="00C9357A">
        <w:t xml:space="preserve"> or color </w:t>
      </w:r>
      <w:r>
        <w:t>paper cut into small squares; printed images of Sts. Anne and Joachim</w:t>
      </w:r>
      <w:r w:rsidR="00C9357A">
        <w:t xml:space="preserve"> or holy cards of them</w:t>
      </w:r>
      <w:r>
        <w:t xml:space="preserve">, </w:t>
      </w:r>
      <w:r w:rsidR="00C9357A">
        <w:t>photographs of your grandparents</w:t>
      </w:r>
    </w:p>
    <w:p w:rsidR="00EE1A87" w:rsidRDefault="00EE1A87" w:rsidP="000A46A6">
      <w:pPr>
        <w:rPr>
          <w:u w:val="single"/>
        </w:rPr>
      </w:pPr>
    </w:p>
    <w:p w:rsidR="00EE1A87" w:rsidRDefault="00EE1A87" w:rsidP="000A46A6">
      <w:pPr>
        <w:rPr>
          <w:b/>
        </w:rPr>
      </w:pPr>
      <w:r w:rsidRPr="00EE1A87">
        <w:rPr>
          <w:b/>
        </w:rPr>
        <w:t>Instructions</w:t>
      </w:r>
      <w:r>
        <w:rPr>
          <w:b/>
        </w:rPr>
        <w:t>:</w:t>
      </w:r>
    </w:p>
    <w:p w:rsidR="00EE1A87" w:rsidRDefault="00C9357A" w:rsidP="00EE1A87">
      <w:pPr>
        <w:pStyle w:val="ListParagraph"/>
        <w:numPr>
          <w:ilvl w:val="0"/>
          <w:numId w:val="1"/>
        </w:numPr>
      </w:pPr>
      <w:r>
        <w:t>B</w:t>
      </w:r>
      <w:r w:rsidR="00EE1A87">
        <w:t xml:space="preserve">egin by allowing the child to paint the </w:t>
      </w:r>
      <w:r>
        <w:t>cardboard/posterboard/sturdy paper</w:t>
      </w:r>
      <w:r w:rsidR="00EE1A87">
        <w:t xml:space="preserve"> however he wishes. </w:t>
      </w:r>
    </w:p>
    <w:p w:rsidR="00EE1A87" w:rsidRDefault="00EE1A87" w:rsidP="00EE1A87">
      <w:pPr>
        <w:pStyle w:val="ListParagraph"/>
        <w:numPr>
          <w:ilvl w:val="0"/>
          <w:numId w:val="1"/>
        </w:numPr>
      </w:pPr>
      <w:r>
        <w:t>Before the paint dries help your children press on squares of tissue paper to make a collage of color (it may look like  stained glass window!). If the paint begins to dry use a little glue to affix the squares.</w:t>
      </w:r>
    </w:p>
    <w:p w:rsidR="00EE1A87" w:rsidRDefault="00EE1A87" w:rsidP="00EE1A87">
      <w:pPr>
        <w:pStyle w:val="ListParagraph"/>
        <w:numPr>
          <w:ilvl w:val="0"/>
          <w:numId w:val="1"/>
        </w:numPr>
      </w:pPr>
      <w:r>
        <w:t xml:space="preserve">Affix any images </w:t>
      </w:r>
      <w:r w:rsidR="00C9357A">
        <w:t>of Sts. Anne and Joachim and the grandparents</w:t>
      </w:r>
      <w:r>
        <w:t>. Let dry.</w:t>
      </w:r>
    </w:p>
    <w:p w:rsidR="00EE1A87" w:rsidRDefault="00EE1A87" w:rsidP="00EE1A87">
      <w:pPr>
        <w:pStyle w:val="ListParagraph"/>
        <w:numPr>
          <w:ilvl w:val="0"/>
          <w:numId w:val="1"/>
        </w:numPr>
      </w:pPr>
      <w:r>
        <w:t xml:space="preserve">Dilute your </w:t>
      </w:r>
      <w:r w:rsidR="00C9357A">
        <w:t>glue in a cup or bowl with a lit</w:t>
      </w:r>
      <w:r>
        <w:t>tle bit of water so that it’s thin enough to spread on</w:t>
      </w:r>
      <w:r w:rsidR="00C61C0F">
        <w:t>, about 2:1 glue to water</w:t>
      </w:r>
      <w:r>
        <w:t xml:space="preserve">. Once your </w:t>
      </w:r>
      <w:r w:rsidR="00C9357A">
        <w:t>collage</w:t>
      </w:r>
      <w:r>
        <w:t xml:space="preserve"> is dry you or your child can paint on a thin coat of the glue-water mixture. Let dry again.</w:t>
      </w:r>
    </w:p>
    <w:p w:rsidR="00EE1A87" w:rsidRDefault="00C9357A" w:rsidP="00EE1A87">
      <w:pPr>
        <w:pStyle w:val="ListParagraph"/>
        <w:numPr>
          <w:ilvl w:val="0"/>
          <w:numId w:val="1"/>
        </w:numPr>
      </w:pPr>
      <w:r>
        <w:t>Hang near your prayer space or in your childs room as a reminder to pray to Sts. Joachim and Anne for their grandparents</w:t>
      </w:r>
      <w:r w:rsidR="00EE1A87">
        <w:t xml:space="preserve">! </w:t>
      </w:r>
    </w:p>
    <w:p w:rsidR="000A46A6" w:rsidRPr="00EE1A87" w:rsidRDefault="000A46A6" w:rsidP="00EE1A87">
      <w:pPr>
        <w:pStyle w:val="ListParagraph"/>
      </w:pPr>
    </w:p>
    <w:p w:rsidR="00D905E6" w:rsidRDefault="000A46A6" w:rsidP="000A46A6">
      <w:pPr>
        <w:rPr>
          <w:u w:val="single"/>
        </w:rPr>
      </w:pPr>
      <w:r>
        <w:rPr>
          <w:u w:val="single"/>
        </w:rPr>
        <w:t>Prayer</w:t>
      </w:r>
    </w:p>
    <w:p w:rsidR="00D905E6" w:rsidRDefault="00D905E6" w:rsidP="000A46A6">
      <w:pPr>
        <w:rPr>
          <w:u w:val="single"/>
        </w:rPr>
      </w:pPr>
    </w:p>
    <w:p w:rsidR="000A46A6" w:rsidRPr="00D905E6" w:rsidRDefault="00D905E6" w:rsidP="000A46A6">
      <w:pPr>
        <w:rPr>
          <w:rFonts w:ascii="Book Antiqua" w:hAnsi="Book Antiqua"/>
          <w:sz w:val="27"/>
          <w:u w:val="single"/>
        </w:rPr>
      </w:pPr>
      <w:r w:rsidRPr="00D905E6">
        <w:rPr>
          <w:rFonts w:ascii="Book Antiqua" w:hAnsi="Book Antiqua"/>
          <w:color w:val="000000"/>
          <w:sz w:val="27"/>
          <w:szCs w:val="27"/>
          <w:shd w:val="clear" w:color="auto" w:fill="FFFFFF"/>
        </w:rPr>
        <w:t>O Lord, God of our Fathers,</w:t>
      </w:r>
      <w:r w:rsidRPr="00D905E6">
        <w:rPr>
          <w:rFonts w:ascii="Book Antiqua" w:hAnsi="Book Antiqua"/>
          <w:color w:val="000000"/>
          <w:sz w:val="27"/>
          <w:szCs w:val="27"/>
        </w:rPr>
        <w:br/>
      </w:r>
      <w:r w:rsidRPr="00D905E6">
        <w:rPr>
          <w:rFonts w:ascii="Book Antiqua" w:hAnsi="Book Antiqua"/>
          <w:color w:val="000000"/>
          <w:sz w:val="27"/>
          <w:szCs w:val="27"/>
          <w:shd w:val="clear" w:color="auto" w:fill="FFFFFF"/>
        </w:rPr>
        <w:t>who bestowed on Saints Joachim and Anne this grace,</w:t>
      </w:r>
      <w:r w:rsidRPr="00D905E6">
        <w:rPr>
          <w:rFonts w:ascii="Book Antiqua" w:hAnsi="Book Antiqua"/>
          <w:color w:val="000000"/>
          <w:sz w:val="27"/>
          <w:szCs w:val="27"/>
        </w:rPr>
        <w:br/>
      </w:r>
      <w:r w:rsidRPr="00D905E6">
        <w:rPr>
          <w:rFonts w:ascii="Book Antiqua" w:hAnsi="Book Antiqua"/>
          <w:color w:val="000000"/>
          <w:sz w:val="27"/>
          <w:szCs w:val="27"/>
          <w:shd w:val="clear" w:color="auto" w:fill="FFFFFF"/>
        </w:rPr>
        <w:t>that of them should be born the Mother of your incarnate Son,</w:t>
      </w:r>
      <w:r w:rsidRPr="00D905E6">
        <w:rPr>
          <w:rFonts w:ascii="Book Antiqua" w:hAnsi="Book Antiqua"/>
          <w:color w:val="000000"/>
          <w:sz w:val="27"/>
          <w:szCs w:val="27"/>
        </w:rPr>
        <w:br/>
      </w:r>
      <w:r w:rsidRPr="00D905E6">
        <w:rPr>
          <w:rFonts w:ascii="Book Antiqua" w:hAnsi="Book Antiqua"/>
          <w:color w:val="000000"/>
          <w:sz w:val="27"/>
          <w:szCs w:val="27"/>
          <w:shd w:val="clear" w:color="auto" w:fill="FFFFFF"/>
        </w:rPr>
        <w:t>grant, through the prayers of both,</w:t>
      </w:r>
      <w:r w:rsidRPr="00D905E6">
        <w:rPr>
          <w:rFonts w:ascii="Book Antiqua" w:hAnsi="Book Antiqua"/>
          <w:color w:val="000000"/>
          <w:sz w:val="27"/>
          <w:szCs w:val="27"/>
        </w:rPr>
        <w:br/>
      </w:r>
      <w:r w:rsidRPr="00D905E6">
        <w:rPr>
          <w:rFonts w:ascii="Book Antiqua" w:hAnsi="Book Antiqua"/>
          <w:color w:val="000000"/>
          <w:sz w:val="27"/>
          <w:szCs w:val="27"/>
          <w:shd w:val="clear" w:color="auto" w:fill="FFFFFF"/>
        </w:rPr>
        <w:t>that we may attain the salvation</w:t>
      </w:r>
      <w:r w:rsidRPr="00D905E6">
        <w:rPr>
          <w:rFonts w:ascii="Book Antiqua" w:hAnsi="Book Antiqua"/>
          <w:color w:val="000000"/>
          <w:sz w:val="27"/>
          <w:szCs w:val="27"/>
        </w:rPr>
        <w:br/>
      </w:r>
      <w:r w:rsidRPr="00D905E6">
        <w:rPr>
          <w:rFonts w:ascii="Book Antiqua" w:hAnsi="Book Antiqua"/>
          <w:color w:val="000000"/>
          <w:sz w:val="27"/>
          <w:szCs w:val="27"/>
          <w:shd w:val="clear" w:color="auto" w:fill="FFFFFF"/>
        </w:rPr>
        <w:t>you have promised to your people.</w:t>
      </w:r>
      <w:r w:rsidRPr="00D905E6">
        <w:rPr>
          <w:rFonts w:ascii="Book Antiqua" w:hAnsi="Book Antiqua"/>
          <w:color w:val="000000"/>
          <w:sz w:val="27"/>
          <w:szCs w:val="27"/>
        </w:rPr>
        <w:br/>
      </w:r>
      <w:r w:rsidRPr="00D905E6">
        <w:rPr>
          <w:rFonts w:ascii="Book Antiqua" w:hAnsi="Book Antiqua"/>
          <w:color w:val="000000"/>
          <w:sz w:val="27"/>
          <w:szCs w:val="27"/>
          <w:shd w:val="clear" w:color="auto" w:fill="FFFFFF"/>
        </w:rPr>
        <w:t>Through our Lord Jesus Christ, your Son,</w:t>
      </w:r>
      <w:r w:rsidRPr="00D905E6">
        <w:rPr>
          <w:rFonts w:ascii="Book Antiqua" w:hAnsi="Book Antiqua"/>
          <w:color w:val="000000"/>
          <w:sz w:val="27"/>
          <w:szCs w:val="27"/>
        </w:rPr>
        <w:br/>
      </w:r>
      <w:r w:rsidRPr="00D905E6">
        <w:rPr>
          <w:rFonts w:ascii="Book Antiqua" w:hAnsi="Book Antiqua"/>
          <w:color w:val="000000"/>
          <w:sz w:val="27"/>
          <w:szCs w:val="27"/>
          <w:shd w:val="clear" w:color="auto" w:fill="FFFFFF"/>
        </w:rPr>
        <w:t>who lives and reigns with you in the unity of the Holy Spirit,</w:t>
      </w:r>
      <w:r w:rsidRPr="00D905E6">
        <w:rPr>
          <w:rFonts w:ascii="Book Antiqua" w:hAnsi="Book Antiqua"/>
          <w:color w:val="000000"/>
          <w:sz w:val="27"/>
          <w:szCs w:val="27"/>
        </w:rPr>
        <w:br/>
      </w:r>
      <w:r w:rsidRPr="00D905E6">
        <w:rPr>
          <w:rFonts w:ascii="Book Antiqua" w:hAnsi="Book Antiqua"/>
          <w:color w:val="000000"/>
          <w:sz w:val="27"/>
          <w:szCs w:val="27"/>
          <w:shd w:val="clear" w:color="auto" w:fill="FFFFFF"/>
        </w:rPr>
        <w:t>one God, for ever and ever</w:t>
      </w:r>
    </w:p>
    <w:p w:rsidR="000A46A6" w:rsidRDefault="000A46A6" w:rsidP="000A46A6">
      <w:pPr>
        <w:rPr>
          <w:u w:val="single"/>
        </w:rPr>
      </w:pPr>
    </w:p>
    <w:p w:rsidR="00D905E6" w:rsidRDefault="000A46A6" w:rsidP="000A46A6">
      <w:pPr>
        <w:rPr>
          <w:u w:val="single"/>
        </w:rPr>
      </w:pPr>
      <w:r>
        <w:rPr>
          <w:u w:val="single"/>
        </w:rPr>
        <w:t>Treat</w:t>
      </w:r>
    </w:p>
    <w:p w:rsidR="00D905E6" w:rsidRDefault="00D905E6" w:rsidP="000A46A6">
      <w:pPr>
        <w:rPr>
          <w:u w:val="single"/>
        </w:rPr>
      </w:pPr>
    </w:p>
    <w:p w:rsidR="00D905E6" w:rsidRDefault="00D905E6" w:rsidP="000A46A6">
      <w:r>
        <w:t>I’m including two of my own grandparent’s favorite desserts as today’s options. I’d encourage you, though, to think back to what your own grandparents enjoyed as a treat or what your parents or in-laws</w:t>
      </w:r>
      <w:r w:rsidR="003A216E">
        <w:t xml:space="preserve"> or grandparents</w:t>
      </w:r>
      <w:r>
        <w:t xml:space="preserve"> enjoy as their favorite dessert. Present the treat as a grandparent’s favorite in honor of the grandparents of Jesus!</w:t>
      </w:r>
    </w:p>
    <w:p w:rsidR="00D905E6" w:rsidRDefault="00D905E6" w:rsidP="000A46A6"/>
    <w:p w:rsidR="003A216E" w:rsidRDefault="00D905E6" w:rsidP="000A46A6">
      <w:r>
        <w:t>For the homemade option:</w:t>
      </w:r>
    </w:p>
    <w:p w:rsidR="000D71D8" w:rsidRDefault="000D71D8" w:rsidP="000A46A6">
      <w:r>
        <w:t xml:space="preserve"> </w:t>
      </w:r>
      <w:r w:rsidRPr="000D71D8">
        <w:rPr>
          <w:b/>
        </w:rPr>
        <w:t>Granny Buras’</w:t>
      </w:r>
      <w:r w:rsidR="00D905E6" w:rsidRPr="000D71D8">
        <w:rPr>
          <w:b/>
        </w:rPr>
        <w:t xml:space="preserve"> Chocolate Pie</w:t>
      </w:r>
    </w:p>
    <w:p w:rsidR="000D71D8" w:rsidRDefault="000D71D8" w:rsidP="000A46A6">
      <w:r>
        <w:rPr>
          <w:i/>
        </w:rPr>
        <w:t>Ingredients</w:t>
      </w:r>
    </w:p>
    <w:p w:rsidR="000D71D8" w:rsidRDefault="000D71D8" w:rsidP="000D71D8">
      <w:pPr>
        <w:pStyle w:val="ListParagraph"/>
        <w:numPr>
          <w:ilvl w:val="0"/>
          <w:numId w:val="3"/>
        </w:numPr>
      </w:pPr>
      <w:r>
        <w:t>1 package chocolate pudding (non-instant)</w:t>
      </w:r>
    </w:p>
    <w:p w:rsidR="000D71D8" w:rsidRDefault="000D71D8" w:rsidP="000D71D8">
      <w:pPr>
        <w:pStyle w:val="ListParagraph"/>
        <w:numPr>
          <w:ilvl w:val="0"/>
          <w:numId w:val="3"/>
        </w:numPr>
      </w:pPr>
      <w:r>
        <w:t>2 eggs, beaten</w:t>
      </w:r>
    </w:p>
    <w:p w:rsidR="000D71D8" w:rsidRDefault="000D71D8" w:rsidP="000D71D8">
      <w:pPr>
        <w:pStyle w:val="ListParagraph"/>
        <w:numPr>
          <w:ilvl w:val="0"/>
          <w:numId w:val="3"/>
        </w:numPr>
      </w:pPr>
      <w:r>
        <w:t>1 cup sugar</w:t>
      </w:r>
    </w:p>
    <w:p w:rsidR="000D71D8" w:rsidRDefault="000D71D8" w:rsidP="000D71D8">
      <w:pPr>
        <w:pStyle w:val="ListParagraph"/>
        <w:numPr>
          <w:ilvl w:val="0"/>
          <w:numId w:val="3"/>
        </w:numPr>
      </w:pPr>
      <w:r>
        <w:t>1 cup evaporated milk</w:t>
      </w:r>
    </w:p>
    <w:p w:rsidR="000D71D8" w:rsidRDefault="000D71D8" w:rsidP="000D71D8">
      <w:pPr>
        <w:pStyle w:val="ListParagraph"/>
        <w:numPr>
          <w:ilvl w:val="0"/>
          <w:numId w:val="3"/>
        </w:numPr>
      </w:pPr>
      <w:r>
        <w:t>½ cup water</w:t>
      </w:r>
    </w:p>
    <w:p w:rsidR="000D71D8" w:rsidRDefault="000D71D8" w:rsidP="000D71D8">
      <w:pPr>
        <w:pStyle w:val="ListParagraph"/>
        <w:numPr>
          <w:ilvl w:val="0"/>
          <w:numId w:val="3"/>
        </w:numPr>
      </w:pPr>
      <w:r>
        <w:t>1 tsp vanilla</w:t>
      </w:r>
    </w:p>
    <w:p w:rsidR="000D71D8" w:rsidRDefault="000D71D8" w:rsidP="000D71D8">
      <w:pPr>
        <w:pStyle w:val="ListParagraph"/>
        <w:numPr>
          <w:ilvl w:val="0"/>
          <w:numId w:val="3"/>
        </w:numPr>
      </w:pPr>
      <w:r>
        <w:t>one pie crust (store bought or homemade).</w:t>
      </w:r>
    </w:p>
    <w:p w:rsidR="000D71D8" w:rsidRDefault="000D71D8" w:rsidP="000D71D8"/>
    <w:p w:rsidR="000D71D8" w:rsidRDefault="000D71D8" w:rsidP="000D71D8">
      <w:pPr>
        <w:pStyle w:val="ListParagraph"/>
        <w:numPr>
          <w:ilvl w:val="0"/>
          <w:numId w:val="4"/>
        </w:numPr>
      </w:pPr>
      <w:r>
        <w:t>Bake pie crust as indicated. Let cool.</w:t>
      </w:r>
    </w:p>
    <w:p w:rsidR="000D71D8" w:rsidRDefault="000D71D8" w:rsidP="000D71D8">
      <w:pPr>
        <w:pStyle w:val="ListParagraph"/>
        <w:numPr>
          <w:ilvl w:val="0"/>
          <w:numId w:val="4"/>
        </w:numPr>
      </w:pPr>
      <w:r>
        <w:t>Mix all ingredients in saucepan on stove. Cook until thick over low heat, stirring constantly.</w:t>
      </w:r>
    </w:p>
    <w:p w:rsidR="000D71D8" w:rsidRDefault="000D71D8" w:rsidP="000D71D8">
      <w:pPr>
        <w:pStyle w:val="ListParagraph"/>
        <w:numPr>
          <w:ilvl w:val="0"/>
          <w:numId w:val="4"/>
        </w:numPr>
      </w:pPr>
      <w:r>
        <w:t>Pour into prepared pie crust.</w:t>
      </w:r>
    </w:p>
    <w:p w:rsidR="000D71D8" w:rsidRDefault="000D71D8" w:rsidP="000D71D8">
      <w:pPr>
        <w:pStyle w:val="ListParagraph"/>
        <w:numPr>
          <w:ilvl w:val="0"/>
          <w:numId w:val="4"/>
        </w:numPr>
      </w:pPr>
      <w:r>
        <w:t>Refrigerate until firm.</w:t>
      </w:r>
    </w:p>
    <w:p w:rsidR="00D905E6" w:rsidRPr="000D71D8" w:rsidRDefault="000D71D8" w:rsidP="000D71D8">
      <w:pPr>
        <w:pStyle w:val="ListParagraph"/>
        <w:numPr>
          <w:ilvl w:val="0"/>
          <w:numId w:val="4"/>
        </w:numPr>
      </w:pPr>
      <w:r>
        <w:t>Serve with whipped cream.</w:t>
      </w:r>
    </w:p>
    <w:p w:rsidR="000D71D8" w:rsidRDefault="00D905E6" w:rsidP="000A46A6">
      <w:r>
        <w:t xml:space="preserve"> </w:t>
      </w:r>
    </w:p>
    <w:p w:rsidR="000A46A6" w:rsidRPr="00D905E6" w:rsidRDefault="000D71D8" w:rsidP="000A46A6">
      <w:r>
        <w:t xml:space="preserve">For the store-bought option: </w:t>
      </w:r>
    </w:p>
    <w:sectPr w:rsidR="000A46A6" w:rsidRPr="00D905E6" w:rsidSect="000A46A6">
      <w:type w:val="continuous"/>
      <w:pgSz w:w="12240" w:h="15840"/>
      <w:pgMar w:top="1008" w:right="1800" w:bottom="1008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Goudy Old Style">
    <w:panose1 w:val="02020502050305020303"/>
    <w:charset w:val="00"/>
    <w:family w:val="auto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936AA"/>
    <w:multiLevelType w:val="hybridMultilevel"/>
    <w:tmpl w:val="7486CB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884E58"/>
    <w:multiLevelType w:val="hybridMultilevel"/>
    <w:tmpl w:val="B5143844"/>
    <w:lvl w:ilvl="0" w:tplc="F7FC39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8B411D"/>
    <w:multiLevelType w:val="hybridMultilevel"/>
    <w:tmpl w:val="4F2003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BD1E32"/>
    <w:multiLevelType w:val="hybridMultilevel"/>
    <w:tmpl w:val="44EEBF56"/>
    <w:lvl w:ilvl="0" w:tplc="F7FC39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A46A6"/>
    <w:rsid w:val="000A46A6"/>
    <w:rsid w:val="000D71D8"/>
    <w:rsid w:val="003A216E"/>
    <w:rsid w:val="005A1421"/>
    <w:rsid w:val="006E7258"/>
    <w:rsid w:val="00C61C0F"/>
    <w:rsid w:val="00C9357A"/>
    <w:rsid w:val="00D905E6"/>
    <w:rsid w:val="00E85701"/>
    <w:rsid w:val="00EE1A87"/>
    <w:rsid w:val="00FB43E8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DA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A46A6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0A46A6"/>
  </w:style>
  <w:style w:type="paragraph" w:styleId="ListParagraph">
    <w:name w:val="List Paragraph"/>
    <w:basedOn w:val="Normal"/>
    <w:uiPriority w:val="34"/>
    <w:qFormat/>
    <w:rsid w:val="00EE1A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95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://www.loyolapress.com/saints-stories-for-kids.htm?cId=82994" TargetMode="External"/><Relationship Id="rId7" Type="http://schemas.openxmlformats.org/officeDocument/2006/relationships/hyperlink" Target="http://www.supercoloringpages.com" TargetMode="External"/><Relationship Id="rId8" Type="http://schemas.openxmlformats.org/officeDocument/2006/relationships/hyperlink" Target="http://www.catholicplayground.com/nativity-blessed-virgin-mary-coloring-page-september-8th/" TargetMode="External"/><Relationship Id="rId9" Type="http://schemas.openxmlformats.org/officeDocument/2006/relationships/image" Target="media/image2.png"/><Relationship Id="rId10" Type="http://schemas.openxmlformats.org/officeDocument/2006/relationships/image" Target="media/image3.pd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624</Words>
  <Characters>3558</Characters>
  <Application>Microsoft Macintosh Word</Application>
  <DocSecurity>0</DocSecurity>
  <Lines>29</Lines>
  <Paragraphs>7</Paragraphs>
  <ScaleCrop>false</ScaleCrop>
  <Company>Arup</Company>
  <LinksUpToDate>false</LinksUpToDate>
  <CharactersWithSpaces>4369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Hand</dc:creator>
  <cp:keywords/>
  <cp:lastModifiedBy>John Hand</cp:lastModifiedBy>
  <cp:revision>4</cp:revision>
  <dcterms:created xsi:type="dcterms:W3CDTF">2016-07-05T19:42:00Z</dcterms:created>
  <dcterms:modified xsi:type="dcterms:W3CDTF">2016-07-07T13:50:00Z</dcterms:modified>
</cp:coreProperties>
</file>